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10FD2">
      <w:pPr>
        <w:rPr>
          <w:sz w:val="36"/>
          <w:szCs w:val="36"/>
        </w:rPr>
      </w:pPr>
      <w:r>
        <w:rPr>
          <w:sz w:val="36"/>
          <w:szCs w:val="36"/>
        </w:rPr>
        <w:t>Основные сведения/Төп мәгълүмат</w:t>
      </w:r>
    </w:p>
    <w:p w14:paraId="0078AC8E">
      <w:r>
        <w:rPr>
          <w:b/>
          <w:bCs/>
        </w:rPr>
        <w:t>Основные сведения о школе</w:t>
      </w:r>
    </w:p>
    <w:p w14:paraId="30807F15">
      <w:r>
        <w:t> </w:t>
      </w:r>
    </w:p>
    <w:p w14:paraId="4C9804A6">
      <w:r>
        <w:rPr>
          <w:b/>
          <w:bCs/>
        </w:rPr>
        <w:t>           Полное наименование образовательной организации:</w:t>
      </w:r>
    </w:p>
    <w:p w14:paraId="7EF7263C">
      <w:r>
        <w:t>Муниципальное бюджетное общеобразовательное учреждение «Чертушкинская начальная школа-детский сад  Новошешминского муниципального района Республики Татарстан»</w:t>
      </w:r>
    </w:p>
    <w:p w14:paraId="6A82D0B8">
      <w:r>
        <w:rPr>
          <w:b/>
          <w:bCs/>
        </w:rPr>
        <w:t>Сокращённое наименование образовательной организации:</w:t>
      </w:r>
    </w:p>
    <w:p w14:paraId="378E05AD">
      <w:r>
        <w:t>МБОУ «Чертушкинская начальная школа-детский сад»</w:t>
      </w:r>
    </w:p>
    <w:p w14:paraId="5E7C87BA">
      <w:r>
        <w:rPr>
          <w:b/>
          <w:bCs/>
        </w:rPr>
        <w:t>  Учредитель. </w:t>
      </w:r>
      <w:r>
        <w:t>Учредителем МБОУ является Муниципальное образование «Новошешминский  муниципальный район Республики Татарстан», в лице Исполнительного комитета Новошешминского муниципального района Республики Татарстан, в лице руководителя Фасахова Рината Рифгатовича, именуемый в дальнейшем «Учредитель».  </w:t>
      </w:r>
    </w:p>
    <w:p w14:paraId="6A6FC827">
      <w:r>
        <w:t>Адрес</w:t>
      </w:r>
      <w:r>
        <w:rPr>
          <w:b/>
          <w:bCs/>
        </w:rPr>
        <w:t>:</w:t>
      </w:r>
      <w:r>
        <w:t> </w:t>
      </w:r>
      <w:r>
        <w:rPr>
          <w:b/>
          <w:bCs/>
        </w:rPr>
        <w:t>Республика Татарстан, с. Новошешминск, ул. Советская, д. 80.       </w:t>
      </w:r>
      <w:r>
        <w:t>  Координация и регулирование деятельности школы осуществляет  «Отдел образования  исполнительного комитета  Новошешминского муниципального района Республики Татарстан», расположенный по адресу: </w:t>
      </w:r>
      <w:r>
        <w:rPr>
          <w:b/>
          <w:bCs/>
        </w:rPr>
        <w:t>Республика Татарстан с. Новошешминск, ул. Советская, д.80. </w:t>
      </w:r>
      <w:r>
        <w:t>«Отдел образования  исполнительного комитета  Новошешминского муниципального района Республики Татарстан», расположенное по адресу:  </w:t>
      </w:r>
      <w:r>
        <w:rPr>
          <w:b/>
          <w:bCs/>
        </w:rPr>
        <w:t>423190, Республика Татарстан, Новошешминский район,  с. Новошешминск, ул. Советская, д.80, тел.  8(84348) 22007</w:t>
      </w:r>
      <w:r>
        <w:t> ,</w:t>
      </w:r>
      <w:r>
        <w:rPr>
          <w:b/>
          <w:bCs/>
        </w:rPr>
        <w:t> 23100</w:t>
      </w:r>
    </w:p>
    <w:p w14:paraId="5D5E7B59">
      <w:r>
        <w:rPr>
          <w:b/>
          <w:bCs/>
        </w:rPr>
        <w:t>Факс: 8(84348) 22007, 22022</w:t>
      </w:r>
    </w:p>
    <w:p w14:paraId="0CAEF6DA">
      <w:r>
        <w:t>Электронная почта:</w:t>
      </w:r>
      <w:r>
        <w:rPr>
          <w:b/>
          <w:bCs/>
        </w:rPr>
        <w:t>  </w:t>
      </w:r>
      <w:r>
        <w:fldChar w:fldCharType="begin"/>
      </w:r>
      <w:r>
        <w:instrText xml:space="preserve"> HYPERLINK "mailto:%D1%81hishma@tatar.ru" </w:instrText>
      </w:r>
      <w:r>
        <w:fldChar w:fldCharType="separate"/>
      </w:r>
      <w:r>
        <w:rPr>
          <w:rStyle w:val="4"/>
        </w:rPr>
        <w:t>сhishma@tatar.ru</w:t>
      </w:r>
      <w:r>
        <w:rPr>
          <w:rStyle w:val="4"/>
        </w:rPr>
        <w:fldChar w:fldCharType="end"/>
      </w:r>
      <w:r>
        <w:t>,</w:t>
      </w:r>
    </w:p>
    <w:p w14:paraId="2F40C3CA">
      <w:r>
        <w:t>Сайт: </w:t>
      </w:r>
      <w:r>
        <w:fldChar w:fldCharType="begin"/>
      </w:r>
      <w:r>
        <w:instrText xml:space="preserve"> HYPERLINK "http://novosheshminsk.tatarstan.ru/rus/novosheshminsk/administer/execute_commitee.htm" </w:instrText>
      </w:r>
      <w:r>
        <w:fldChar w:fldCharType="separate"/>
      </w:r>
      <w:r>
        <w:rPr>
          <w:rStyle w:val="4"/>
        </w:rPr>
        <w:t>http://novosheshminsk.tatarstan.ru/rus/novosheshminsk/administer/execute_commitee.htm</w:t>
      </w:r>
      <w:r>
        <w:rPr>
          <w:rStyle w:val="4"/>
        </w:rPr>
        <w:fldChar w:fldCharType="end"/>
      </w:r>
    </w:p>
    <w:p w14:paraId="62A3F7DE">
      <w:r>
        <w:rPr>
          <w:b/>
          <w:bCs/>
        </w:rPr>
        <w:t>График работы</w:t>
      </w:r>
      <w:r>
        <w:t>: понедельник-пятница с 6.30 – 19.00, суббота с 6.30 – 12.00</w:t>
      </w:r>
    </w:p>
    <w:p w14:paraId="4768F789">
      <w:r>
        <w:t> </w:t>
      </w:r>
    </w:p>
    <w:p w14:paraId="20ED0E39">
      <w:r>
        <w:rPr>
          <w:b/>
          <w:bCs/>
        </w:rPr>
        <w:t>            Юридический адрес образовательной организации:</w:t>
      </w:r>
      <w:r>
        <w:t> 423183, Республика Татарстан, Новошешминский район, д.Чертушкино, ул. Центральная, д.32а.</w:t>
      </w:r>
      <w:r>
        <w:br w:type="textWrapping"/>
      </w:r>
      <w:r>
        <w:rPr>
          <w:b/>
          <w:bCs/>
        </w:rPr>
        <w:t>Фактический адрес:</w:t>
      </w:r>
      <w:r>
        <w:t> 423183, Республика Татарстан, Новошешминский район, д.Чертушкино, ул. Центральная, д. 32а.</w:t>
      </w:r>
      <w:r>
        <w:br w:type="textWrapping"/>
      </w:r>
      <w:r>
        <w:t>тел.8(84348)3-52-57,     </w:t>
      </w:r>
      <w:r>
        <w:rPr>
          <w:lang w:val="en-US"/>
        </w:rPr>
        <w:t>e</w:t>
      </w:r>
      <w:r>
        <w:t>-</w:t>
      </w:r>
      <w:r>
        <w:rPr>
          <w:lang w:val="en-US"/>
        </w:rPr>
        <w:t>m</w:t>
      </w:r>
      <w:r>
        <w:t>ail: </w:t>
      </w:r>
      <w:r>
        <w:fldChar w:fldCharType="begin"/>
      </w:r>
      <w:r>
        <w:instrText xml:space="preserve"> HYPERLINK "mailto:Chertush@yandex.ru" </w:instrText>
      </w:r>
      <w:r>
        <w:fldChar w:fldCharType="separate"/>
      </w:r>
      <w:r>
        <w:rPr>
          <w:rStyle w:val="4"/>
          <w:lang w:val="en-US"/>
        </w:rPr>
        <w:t>Chertush</w:t>
      </w:r>
      <w:r>
        <w:rPr>
          <w:rStyle w:val="4"/>
        </w:rPr>
        <w:t>@</w:t>
      </w:r>
      <w:r>
        <w:rPr>
          <w:rStyle w:val="4"/>
          <w:lang w:val="en-US"/>
        </w:rPr>
        <w:t>yandex</w:t>
      </w:r>
      <w:r>
        <w:rPr>
          <w:rStyle w:val="4"/>
        </w:rPr>
        <w:t>.</w:t>
      </w:r>
      <w:r>
        <w:rPr>
          <w:rStyle w:val="4"/>
          <w:lang w:val="en-US"/>
        </w:rPr>
        <w:t>ru</w:t>
      </w:r>
      <w:r>
        <w:rPr>
          <w:rStyle w:val="4"/>
          <w:lang w:val="en-US"/>
        </w:rPr>
        <w:fldChar w:fldCharType="end"/>
      </w:r>
    </w:p>
    <w:p w14:paraId="4147772D">
      <w:r>
        <w:rPr>
          <w:b/>
          <w:bCs/>
        </w:rPr>
        <w:t>Год создания учреждения:</w:t>
      </w:r>
      <w:r>
        <w:t> 2007 г.</w:t>
      </w:r>
    </w:p>
    <w:p w14:paraId="6DB3C459">
      <w:r>
        <w:rPr>
          <w:b/>
          <w:bCs/>
        </w:rPr>
        <w:t>Руководитель учреждения: </w:t>
      </w:r>
      <w:r>
        <w:t>Зарипов Рашат Рашидович</w:t>
      </w:r>
    </w:p>
    <w:p w14:paraId="248083B8">
      <w:r>
        <w:t>Режим и график работы образовательного учреждения:</w:t>
      </w:r>
    </w:p>
    <w:p w14:paraId="7149E735">
      <w:r>
        <w:t>Образовательное учреждение  работает в одну смену: с 7.00-18.00</w:t>
      </w:r>
    </w:p>
    <w:p w14:paraId="3B37D364">
      <w:r>
        <w:t>График приема граждан:</w:t>
      </w:r>
    </w:p>
    <w:p w14:paraId="67B575F9">
      <w:r>
        <w:t>Вторник: с 9.00 до 12.00,</w:t>
      </w:r>
    </w:p>
    <w:p w14:paraId="377BB8B6">
      <w:r>
        <w:t>Четверг: с 14.00 до 17.00</w:t>
      </w:r>
    </w:p>
    <w:p w14:paraId="2069DD22">
      <w:r>
        <w:t>Продолжительность уроков 45 минут, в первых классах до второго полугодия 35 минут.</w:t>
      </w:r>
    </w:p>
    <w:p w14:paraId="185531FA">
      <w:r>
        <w:t>Место нахождения: 423183, Республика Татарстан, Новошешминский район, д.Чертушкино, ул. Центральная, д. 32а.</w:t>
      </w:r>
    </w:p>
    <w:p w14:paraId="176B0862">
      <w:r>
        <w:t> </w:t>
      </w:r>
      <w:r>
        <w:rPr>
          <w:lang w:val="en-US"/>
        </w:rPr>
        <w:t>e</w:t>
      </w:r>
      <w:r>
        <w:t>-</w:t>
      </w:r>
      <w:r>
        <w:rPr>
          <w:lang w:val="en-US"/>
        </w:rPr>
        <w:t>m</w:t>
      </w:r>
      <w:r>
        <w:t>ail: </w:t>
      </w:r>
      <w:r>
        <w:fldChar w:fldCharType="begin"/>
      </w:r>
      <w:r>
        <w:instrText xml:space="preserve"> HYPERLINK "mailto:Chertush@yandex.ru" </w:instrText>
      </w:r>
      <w:r>
        <w:fldChar w:fldCharType="separate"/>
      </w:r>
      <w:r>
        <w:rPr>
          <w:rStyle w:val="4"/>
          <w:lang w:val="en-US"/>
        </w:rPr>
        <w:t>Chertush</w:t>
      </w:r>
      <w:r>
        <w:rPr>
          <w:rStyle w:val="4"/>
        </w:rPr>
        <w:t>@</w:t>
      </w:r>
      <w:r>
        <w:rPr>
          <w:rStyle w:val="4"/>
          <w:lang w:val="en-US"/>
        </w:rPr>
        <w:t>yandex</w:t>
      </w:r>
      <w:r>
        <w:rPr>
          <w:rStyle w:val="4"/>
        </w:rPr>
        <w:t>.</w:t>
      </w:r>
      <w:r>
        <w:rPr>
          <w:rStyle w:val="4"/>
          <w:lang w:val="en-US"/>
        </w:rPr>
        <w:t>ru</w:t>
      </w:r>
      <w:r>
        <w:rPr>
          <w:rStyle w:val="4"/>
          <w:lang w:val="en-US"/>
        </w:rPr>
        <w:fldChar w:fldCharType="end"/>
      </w:r>
    </w:p>
    <w:p w14:paraId="002D52CD">
      <w:r>
        <w:rPr>
          <w:b/>
          <w:bCs/>
        </w:rPr>
        <w:t>Наличие свидетельств</w:t>
      </w:r>
    </w:p>
    <w:p w14:paraId="65CE229D">
      <w:r>
        <w:t>а) о внесении   записи в  Единый государственный  реестр  юридических лиц</w:t>
      </w:r>
    </w:p>
    <w:p w14:paraId="3012DE51">
      <w:r>
        <w:t>Свидетельство о внесении записи в Единый государственный реестр юридических лиц Серия 16  №006660369 выдано 02.11.2012 года Межрайонной инспекцией Федеральной налоговой службы России № 1587 по Республике Татарстан, основной регистрационный номер:  1021607555090, дата регистрации: 02.11.2012 года.</w:t>
      </w:r>
    </w:p>
    <w:p w14:paraId="5EE7A643">
      <w:r>
        <w:t>б) о постановке на учет  в налоговом органе  юридического лица, образованного в соответствии  с законодательством  Российской Федерации  по месту  нахождения   на территории  Российской Федерации.</w:t>
      </w:r>
    </w:p>
    <w:p w14:paraId="77E23433">
      <w:pPr>
        <w:rPr>
          <w:sz w:val="18"/>
          <w:szCs w:val="18"/>
        </w:rPr>
      </w:pPr>
      <w:r>
        <w:t xml:space="preserve">Межрайонной инспекцией Федеральной налоговой службы России №12 по Республике Татарстан </w:t>
      </w:r>
      <w:bookmarkStart w:id="0" w:name="_GoBack"/>
      <w:bookmarkEnd w:id="0"/>
      <w:r>
        <w:t>(Территориальный участок по Новошешминскому району ,1677), присвоен  </w:t>
      </w:r>
      <w:r>
        <w:rPr>
          <w:rFonts w:hint="default"/>
          <w:lang w:val="ru-RU"/>
        </w:rPr>
        <w:t xml:space="preserve"> 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163100979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ru-RU"/>
        </w:rPr>
        <w:t>0</w:t>
      </w:r>
      <w:r>
        <w:rPr>
          <w:sz w:val="18"/>
          <w:szCs w:val="18"/>
        </w:rPr>
        <w:t xml:space="preserve"> </w:t>
      </w:r>
    </w:p>
    <w:p w14:paraId="3BF97CE4">
      <w:r>
        <w:rPr>
          <w:b/>
          <w:bCs/>
        </w:rPr>
        <w:t>Документы, на основании  которых  осуществляет  свою деятельность  ОУ:</w:t>
      </w:r>
    </w:p>
    <w:p w14:paraId="6D39141D">
      <w:r>
        <w:rPr>
          <w:u w:val="single"/>
        </w:rPr>
        <w:t>- Устав</w:t>
      </w:r>
      <w:r>
        <w:t> Муниципального бюджетного общеобразовательного учреждения «</w:t>
      </w:r>
      <w:r>
        <w:rPr>
          <w:lang w:val="ru-RU"/>
        </w:rPr>
        <w:t>Чертушкинская</w:t>
      </w:r>
      <w:r>
        <w:rPr>
          <w:rFonts w:hint="default"/>
          <w:lang w:val="ru-RU"/>
        </w:rPr>
        <w:t xml:space="preserve"> начальная </w:t>
      </w:r>
      <w:r>
        <w:t>школа</w:t>
      </w:r>
      <w:r>
        <w:rPr>
          <w:rFonts w:hint="default"/>
          <w:lang w:val="ru-RU"/>
        </w:rPr>
        <w:t xml:space="preserve">-детский сад </w:t>
      </w:r>
      <w:r>
        <w:t xml:space="preserve"> Новошешминского муниципального района Республики Татарстан»   утверждён Постановлением Исполнительного комитета Новошешминского муниципального района Республики Татарстан 10.0</w:t>
      </w:r>
      <w:r>
        <w:rPr>
          <w:rFonts w:hint="default"/>
          <w:lang w:val="ru-RU"/>
        </w:rPr>
        <w:t>3</w:t>
      </w:r>
      <w:r>
        <w:t>.20</w:t>
      </w:r>
      <w:r>
        <w:rPr>
          <w:rFonts w:hint="default"/>
          <w:lang w:val="ru-RU"/>
        </w:rPr>
        <w:t>20</w:t>
      </w:r>
      <w:r>
        <w:t xml:space="preserve"> г. №</w:t>
      </w:r>
      <w:r>
        <w:rPr>
          <w:rFonts w:hint="default"/>
          <w:lang w:val="ru-RU"/>
        </w:rPr>
        <w:t xml:space="preserve"> 39 </w:t>
      </w:r>
      <w:r>
        <w:t>зарегистрирован в </w:t>
      </w:r>
      <w:r>
        <w:rPr>
          <w:u w:val="single"/>
        </w:rPr>
        <w:t>МРИ ФНС РФ №12 по Республике Татарстан</w:t>
      </w:r>
      <w:r>
        <w:t>.</w:t>
      </w:r>
    </w:p>
    <w:p w14:paraId="41C57BD8">
      <w:r>
        <w:rPr>
          <w:u w:val="single"/>
        </w:rPr>
        <w:t>- Лицензия на право ведения образовательной деятельности</w:t>
      </w:r>
      <w:r>
        <w:t>: серия 16 Л 01,  № 0003</w:t>
      </w:r>
      <w:r>
        <w:rPr>
          <w:rFonts w:hint="default"/>
          <w:lang w:val="ru-RU"/>
        </w:rPr>
        <w:t>687</w:t>
      </w:r>
      <w:r>
        <w:t xml:space="preserve"> регистрационный номер № 7</w:t>
      </w:r>
      <w:r>
        <w:rPr>
          <w:rFonts w:hint="default"/>
          <w:lang w:val="ru-RU"/>
        </w:rPr>
        <w:t xml:space="preserve">594 </w:t>
      </w:r>
      <w:r>
        <w:t xml:space="preserve"> от </w:t>
      </w:r>
      <w:r>
        <w:rPr>
          <w:rFonts w:hint="default"/>
          <w:lang w:val="ru-RU"/>
        </w:rPr>
        <w:t xml:space="preserve">07 декабря </w:t>
      </w:r>
      <w:r>
        <w:t>  </w:t>
      </w:r>
      <w:r>
        <w:rPr>
          <w:rFonts w:hint="default"/>
          <w:lang w:val="ru-RU"/>
        </w:rPr>
        <w:t xml:space="preserve">2015 </w:t>
      </w:r>
      <w:r>
        <w:t xml:space="preserve">г., срок действия- бессрочно; уровень (ступень) реализуемых образовательных программ: начальное общее образование, </w:t>
      </w:r>
      <w:r>
        <w:rPr>
          <w:lang w:val="ru-RU"/>
        </w:rPr>
        <w:t>дошкольное</w:t>
      </w:r>
      <w:r>
        <w:rPr>
          <w:rFonts w:hint="default"/>
          <w:lang w:val="ru-RU"/>
        </w:rPr>
        <w:t xml:space="preserve"> общее образование</w:t>
      </w:r>
      <w:r>
        <w:t>.</w:t>
      </w:r>
    </w:p>
    <w:p w14:paraId="502CE91B">
      <w:r>
        <w:rPr>
          <w:u w:val="single"/>
        </w:rPr>
        <w:t>-  Свидетельство о государственной  аккредитации</w:t>
      </w:r>
      <w:r>
        <w:rPr>
          <w:b/>
          <w:bCs/>
        </w:rPr>
        <w:t>:</w:t>
      </w:r>
      <w:r>
        <w:t> серия  16 А 01 № 000</w:t>
      </w:r>
      <w:r>
        <w:rPr>
          <w:rFonts w:hint="default"/>
          <w:lang w:val="ru-RU"/>
        </w:rPr>
        <w:t>0628</w:t>
      </w:r>
      <w:r>
        <w:t>, регистрационный номер № 3</w:t>
      </w:r>
      <w:r>
        <w:rPr>
          <w:rFonts w:hint="default"/>
          <w:lang w:val="ru-RU"/>
        </w:rPr>
        <w:t>487</w:t>
      </w:r>
      <w:r>
        <w:t xml:space="preserve"> от </w:t>
      </w:r>
      <w:r>
        <w:rPr>
          <w:rFonts w:hint="default"/>
          <w:lang w:val="ru-RU"/>
        </w:rPr>
        <w:t xml:space="preserve">18 апреля </w:t>
      </w:r>
      <w:r>
        <w:t xml:space="preserve">2016 г., срок действия: до </w:t>
      </w:r>
      <w:r>
        <w:rPr>
          <w:rFonts w:hint="default"/>
          <w:lang w:val="ru-RU"/>
        </w:rPr>
        <w:t>1</w:t>
      </w:r>
      <w:r>
        <w:t>8.</w:t>
      </w:r>
      <w:r>
        <w:rPr>
          <w:rFonts w:hint="default"/>
          <w:lang w:val="ru-RU"/>
        </w:rPr>
        <w:t>04</w:t>
      </w:r>
      <w:r>
        <w:t>.202</w:t>
      </w:r>
      <w:r>
        <w:rPr>
          <w:rFonts w:hint="default"/>
          <w:lang w:val="ru-RU"/>
        </w:rPr>
        <w:t>8</w:t>
      </w:r>
      <w:r>
        <w:t xml:space="preserve"> г.</w:t>
      </w:r>
    </w:p>
    <w:p w14:paraId="65F79044">
      <w:r>
        <w:t>Образовательная деятельность осуществляется на площадях, закрепленных на праве оперативного управления, в соответствии с Распоряжением Палаты земельных и имущественных отношений  от 08.08.2008 г. № 023.</w:t>
      </w:r>
    </w:p>
    <w:p w14:paraId="65666A46">
      <w:r>
        <w:t>            На территории общей  площадью 17483 кв.м. имеются в наличии физкультурно-спортивная зона.</w:t>
      </w:r>
    </w:p>
    <w:p w14:paraId="2507FD03">
      <w:r>
        <w:t>             </w:t>
      </w:r>
      <w:r>
        <w:rPr>
          <w:i/>
          <w:iCs/>
        </w:rPr>
        <w:t>Здание школы-детского сада  построена в 2007 году по проекту девятилетней школы на 97 ученических и 11 дошкольных мест. В 2011 году преобразован в начальную школу- детский сад.</w:t>
      </w:r>
      <w:r>
        <w:t> Общая площадь здания – 6269,38 кв.м.</w:t>
      </w:r>
    </w:p>
    <w:p w14:paraId="3E82200D">
      <w:r>
        <w:t> Особенности проекта здания ОУ (типовое или приспособленное) - типовое</w:t>
      </w:r>
    </w:p>
    <w:p w14:paraId="211462E6">
      <w:r>
        <w:t> Проектная наполняемость -108 чел., фактическая наполняемость - 16 чел. </w:t>
      </w:r>
    </w:p>
    <w:p w14:paraId="2622D2AB">
      <w:r>
        <w:t>Типовой учебный корпус имеет  котельную, холодное и горячее водоснабжение, канализацию, спортзал, </w:t>
      </w:r>
      <w:r>
        <w:rPr>
          <w:i/>
          <w:iCs/>
        </w:rPr>
        <w:t>спортплощадку, учебную мастерскую,</w:t>
      </w:r>
      <w:r>
        <w:t> столовую,  учебные кабинеты, имеется учебно-опытный участок площадью 0,5 га. Кабинеты оснащены компьютером (5шт.), мультимедийным проектором и экраном (1 шт).  В 2007 году школа была подключена к сети Интернет, в 2010 году появилась связь вай-фай. Это позволило вывести учебный процесс на новый уровень.</w:t>
      </w:r>
    </w:p>
    <w:p w14:paraId="20F8BE0B">
      <w:r>
        <w:rPr>
          <w:i/>
          <w:iCs/>
        </w:rPr>
        <w:t>   Горячим питанием в школе охвачено 100%  учащихся.  </w:t>
      </w:r>
    </w:p>
    <w:p w14:paraId="019F7043">
      <w:r>
        <w:rPr>
          <w:i/>
          <w:iCs/>
        </w:rPr>
        <w:t>   Школа-детский сад обеспечен кадровым составом. 2 учителя и 2 воспитателя с высшим,  образованием. 1 учитель и 1 воспитатель  имеют высшую категорию, 1 учитель имеет I квалификационную категорию,  1 воспитатель –не имеет категории . Все учащиеся охвачены начальным образованием, второгодников нет , успеваемость 100%. </w:t>
      </w:r>
    </w:p>
    <w:p w14:paraId="5CA259A9">
      <w:r>
        <w:rPr>
          <w:i/>
          <w:iCs/>
        </w:rPr>
        <w:t>            Работая над методической темой </w:t>
      </w:r>
      <w:r>
        <w:rPr>
          <w:b/>
          <w:bCs/>
        </w:rPr>
        <w:t>«Внедрение современных образовательных</w:t>
      </w:r>
    </w:p>
    <w:p w14:paraId="5B567F63">
      <w:r>
        <w:rPr>
          <w:b/>
          <w:bCs/>
        </w:rPr>
        <w:t>технологий на уроках и внеурочной деятельности целью реализации ФГОС»</w:t>
      </w:r>
      <w:r>
        <w:rPr>
          <w:b/>
          <w:bCs/>
          <w:i/>
          <w:iCs/>
        </w:rPr>
        <w:t>,</w:t>
      </w:r>
      <w:r>
        <w:rPr>
          <w:i/>
          <w:iCs/>
        </w:rPr>
        <w:t> основными  целями школы-детского сада являются формирование общей культуры личности обучающихся на основе усвоение обязательного минимума дошкольного и общеобразовательного программ, их адаптация к жизни в обществе, создание основы для осознанного выбора и последующего освоение профессиональных образовательных программ, воспитание гражданственности, трудолюбия, уважения к правом и свободам человека, любви к окружающей природе, Родине, семье, формировании здорового образа жизни. Вся деятельность педагогического коллектива подчинении реализации названных целей.</w:t>
      </w:r>
    </w:p>
    <w:p w14:paraId="2061D9D9">
      <w:r>
        <w:rPr>
          <w:i/>
          <w:iCs/>
        </w:rPr>
        <w:t>             </w:t>
      </w:r>
    </w:p>
    <w:p w14:paraId="64EF2E59">
      <w:r>
        <w:t> </w:t>
      </w:r>
    </w:p>
    <w:p w14:paraId="46D20857">
      <w:r>
        <w:t>  </w:t>
      </w:r>
    </w:p>
    <w:p w14:paraId="3A57CADA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E52"/>
    <w:rsid w:val="00BF0E52"/>
    <w:rsid w:val="2E3F2CF9"/>
    <w:rsid w:val="49A103BE"/>
    <w:rsid w:val="7D35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5">
    <w:name w:val="Unresolved Mention"/>
    <w:basedOn w:val="2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962</Words>
  <Characters>5487</Characters>
  <Lines>45</Lines>
  <Paragraphs>12</Paragraphs>
  <TotalTime>26</TotalTime>
  <ScaleCrop>false</ScaleCrop>
  <LinksUpToDate>false</LinksUpToDate>
  <CharactersWithSpaces>6437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2026-05-05T09:49:00Z</dcterms:created>
  <dc:creator>Айрат Фазылзянов</dc:creator>
  <cp:lastModifiedBy>Гульфия</cp:lastModifiedBy>
  <dcterms:modified xsi:type="dcterms:W3CDTF">2026-05-05T10:15:24Z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0EE4F2418AB548B0B2CF30DF704D3437_12</vt:lpwstr>
  </property>
</Properties>
</file>